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76A6" w14:textId="42DC8F5E" w:rsidR="000B094E" w:rsidRPr="000B094E" w:rsidRDefault="007367E0" w:rsidP="006A4DC3">
      <w:pPr>
        <w:shd w:val="clear" w:color="auto" w:fill="FFFFFF"/>
        <w:spacing w:before="45" w:after="150" w:line="240" w:lineRule="auto"/>
        <w:outlineLvl w:val="0"/>
        <w:rPr>
          <w:rFonts w:ascii="Helvetica" w:eastAsia="Times New Roman" w:hAnsi="Helvetica" w:cs="Helvetica"/>
          <w:color w:val="00ADEF"/>
          <w:kern w:val="36"/>
          <w:sz w:val="44"/>
          <w:szCs w:val="44"/>
        </w:rPr>
      </w:pPr>
      <w:r>
        <w:rPr>
          <w:rFonts w:ascii="Helvetica" w:eastAsia="Times New Roman" w:hAnsi="Helvetica" w:cs="Helvetica"/>
          <w:color w:val="00ADEF"/>
          <w:kern w:val="36"/>
          <w:sz w:val="44"/>
          <w:szCs w:val="44"/>
        </w:rPr>
        <w:t>Half</w:t>
      </w:r>
      <w:bookmarkStart w:id="0" w:name="_GoBack"/>
      <w:bookmarkEnd w:id="0"/>
      <w:r w:rsidR="0014694C">
        <w:rPr>
          <w:rFonts w:ascii="Helvetica" w:eastAsia="Times New Roman" w:hAnsi="Helvetica" w:cs="Helvetica"/>
          <w:color w:val="00ADEF"/>
          <w:kern w:val="36"/>
          <w:sz w:val="44"/>
          <w:szCs w:val="44"/>
        </w:rPr>
        <w:t>-Time</w:t>
      </w:r>
      <w:r w:rsidR="000B094E" w:rsidRPr="000B094E">
        <w:rPr>
          <w:rFonts w:ascii="Helvetica" w:eastAsia="Times New Roman" w:hAnsi="Helvetica" w:cs="Helvetica"/>
          <w:color w:val="00ADEF"/>
          <w:kern w:val="36"/>
          <w:sz w:val="44"/>
          <w:szCs w:val="44"/>
        </w:rPr>
        <w:t xml:space="preserve"> </w:t>
      </w:r>
      <w:r w:rsidR="00A34B58">
        <w:rPr>
          <w:rFonts w:ascii="Helvetica" w:eastAsia="Times New Roman" w:hAnsi="Helvetica" w:cs="Helvetica"/>
          <w:color w:val="00ADEF"/>
          <w:kern w:val="36"/>
          <w:sz w:val="44"/>
          <w:szCs w:val="44"/>
        </w:rPr>
        <w:t xml:space="preserve">Faculty </w:t>
      </w:r>
      <w:r w:rsidR="000B094E" w:rsidRPr="000B094E">
        <w:rPr>
          <w:rFonts w:ascii="Helvetica" w:eastAsia="Times New Roman" w:hAnsi="Helvetica" w:cs="Helvetica"/>
          <w:color w:val="00ADEF"/>
          <w:kern w:val="36"/>
          <w:sz w:val="44"/>
          <w:szCs w:val="44"/>
        </w:rPr>
        <w:t xml:space="preserve">in </w:t>
      </w:r>
      <w:r w:rsidR="00740DA7">
        <w:rPr>
          <w:rFonts w:ascii="Helvetica" w:eastAsia="Times New Roman" w:hAnsi="Helvetica" w:cs="Helvetica"/>
          <w:color w:val="00ADEF"/>
          <w:kern w:val="36"/>
          <w:sz w:val="44"/>
          <w:szCs w:val="44"/>
        </w:rPr>
        <w:t>Mathematics</w:t>
      </w:r>
    </w:p>
    <w:p w14:paraId="1CF8AC14" w14:textId="5D9646F8" w:rsidR="000B094E" w:rsidRPr="000B094E" w:rsidRDefault="000B094E" w:rsidP="006A4DC3">
      <w:pPr>
        <w:shd w:val="clear" w:color="auto" w:fill="FFFFFF"/>
        <w:spacing w:after="0" w:line="240" w:lineRule="auto"/>
        <w:rPr>
          <w:rFonts w:ascii="inherit" w:eastAsia="Times New Roman" w:hAnsi="inherit" w:cs="Helvetica"/>
          <w:color w:val="1A1A1A"/>
          <w:sz w:val="21"/>
          <w:szCs w:val="21"/>
        </w:rPr>
      </w:pPr>
      <w:r w:rsidRPr="000B094E">
        <w:rPr>
          <w:rFonts w:ascii="inherit" w:eastAsia="Times New Roman" w:hAnsi="inherit" w:cs="Helvetica"/>
          <w:i/>
          <w:iCs/>
          <w:color w:val="1A1A1A"/>
          <w:sz w:val="21"/>
          <w:szCs w:val="21"/>
        </w:rPr>
        <w:t xml:space="preserve">Taylor University is seeking applications and nominations of candidates for a </w:t>
      </w:r>
      <w:r w:rsidR="00D00FF7">
        <w:rPr>
          <w:rFonts w:ascii="inherit" w:eastAsia="Times New Roman" w:hAnsi="inherit" w:cs="Helvetica"/>
          <w:i/>
          <w:iCs/>
          <w:color w:val="1A1A1A"/>
          <w:sz w:val="21"/>
          <w:szCs w:val="21"/>
        </w:rPr>
        <w:t>non-tenure-track, half-time</w:t>
      </w:r>
      <w:r w:rsidRPr="000B094E">
        <w:rPr>
          <w:rFonts w:ascii="inherit" w:eastAsia="Times New Roman" w:hAnsi="inherit" w:cs="Helvetica"/>
          <w:i/>
          <w:iCs/>
          <w:color w:val="1A1A1A"/>
          <w:sz w:val="21"/>
          <w:szCs w:val="21"/>
        </w:rPr>
        <w:t xml:space="preserve"> faculty position in the Department of </w:t>
      </w:r>
      <w:r w:rsidR="00740DA7">
        <w:rPr>
          <w:rFonts w:ascii="inherit" w:eastAsia="Times New Roman" w:hAnsi="inherit" w:cs="Helvetica"/>
          <w:i/>
          <w:iCs/>
          <w:color w:val="1A1A1A"/>
          <w:sz w:val="21"/>
          <w:szCs w:val="21"/>
        </w:rPr>
        <w:t>Mathematics</w:t>
      </w:r>
      <w:r w:rsidRPr="000B094E">
        <w:rPr>
          <w:rFonts w:ascii="inherit" w:eastAsia="Times New Roman" w:hAnsi="inherit" w:cs="Helvetica"/>
          <w:i/>
          <w:iCs/>
          <w:color w:val="1A1A1A"/>
          <w:sz w:val="21"/>
          <w:szCs w:val="21"/>
        </w:rPr>
        <w:t xml:space="preserve"> beginning in August 201</w:t>
      </w:r>
      <w:r w:rsidR="00D00FF7">
        <w:rPr>
          <w:rFonts w:ascii="inherit" w:eastAsia="Times New Roman" w:hAnsi="inherit" w:cs="Helvetica"/>
          <w:i/>
          <w:iCs/>
          <w:color w:val="1A1A1A"/>
          <w:sz w:val="21"/>
          <w:szCs w:val="21"/>
        </w:rPr>
        <w:t>8</w:t>
      </w:r>
      <w:r w:rsidRPr="000B094E">
        <w:rPr>
          <w:rFonts w:ascii="inherit" w:eastAsia="Times New Roman" w:hAnsi="inherit" w:cs="Helvetica"/>
          <w:i/>
          <w:iCs/>
          <w:color w:val="1A1A1A"/>
          <w:sz w:val="21"/>
          <w:szCs w:val="21"/>
        </w:rPr>
        <w:t xml:space="preserve">. Rank and salary are dependent upon qualifications and experience. </w:t>
      </w:r>
    </w:p>
    <w:p w14:paraId="6D2317B2" w14:textId="77777777" w:rsidR="00F26728" w:rsidRPr="006A4DC3" w:rsidRDefault="00F26728" w:rsidP="006A4DC3">
      <w:pPr>
        <w:shd w:val="clear" w:color="auto" w:fill="FFFFFF"/>
        <w:spacing w:after="0" w:line="240" w:lineRule="auto"/>
        <w:outlineLvl w:val="1"/>
        <w:rPr>
          <w:rFonts w:ascii="Times New Roman" w:eastAsia="Times New Roman" w:hAnsi="Times New Roman" w:cs="Times New Roman"/>
          <w:i/>
          <w:iCs/>
          <w:color w:val="846C82"/>
          <w:sz w:val="20"/>
          <w:szCs w:val="20"/>
        </w:rPr>
      </w:pPr>
    </w:p>
    <w:p w14:paraId="0AEE32B7" w14:textId="77777777" w:rsidR="000B094E" w:rsidRPr="000B094E" w:rsidRDefault="000B094E" w:rsidP="006A4DC3">
      <w:pPr>
        <w:shd w:val="clear" w:color="auto" w:fill="FFFFFF"/>
        <w:spacing w:after="0" w:line="240" w:lineRule="auto"/>
        <w:outlineLvl w:val="1"/>
        <w:rPr>
          <w:rFonts w:ascii="Times New Roman" w:eastAsia="Times New Roman" w:hAnsi="Times New Roman" w:cs="Times New Roman"/>
          <w:i/>
          <w:iCs/>
          <w:color w:val="846C82"/>
          <w:sz w:val="36"/>
          <w:szCs w:val="36"/>
        </w:rPr>
      </w:pPr>
      <w:r w:rsidRPr="000B094E">
        <w:rPr>
          <w:rFonts w:ascii="Times New Roman" w:eastAsia="Times New Roman" w:hAnsi="Times New Roman" w:cs="Times New Roman"/>
          <w:i/>
          <w:iCs/>
          <w:color w:val="846C82"/>
          <w:sz w:val="36"/>
          <w:szCs w:val="36"/>
        </w:rPr>
        <w:t>Qualifications</w:t>
      </w:r>
    </w:p>
    <w:p w14:paraId="7A0AECED" w14:textId="66D43865" w:rsidR="00740DA7" w:rsidRPr="0014694C" w:rsidRDefault="001E5C9A" w:rsidP="006A4DC3">
      <w:pPr>
        <w:shd w:val="clear" w:color="auto" w:fill="FFFFFF"/>
        <w:spacing w:after="0" w:line="240" w:lineRule="auto"/>
        <w:rPr>
          <w:rFonts w:eastAsia="Times New Roman" w:cs="Helvetica"/>
          <w:color w:val="1A1A1A"/>
          <w:sz w:val="20"/>
          <w:szCs w:val="21"/>
        </w:rPr>
      </w:pPr>
      <w:r>
        <w:rPr>
          <w:rFonts w:cs="Arial"/>
          <w:sz w:val="20"/>
          <w:szCs w:val="20"/>
        </w:rPr>
        <w:t xml:space="preserve">Our goal is to attract a </w:t>
      </w:r>
      <w:r w:rsidRPr="001E5C9A">
        <w:rPr>
          <w:rFonts w:cs="Arial"/>
          <w:sz w:val="20"/>
          <w:szCs w:val="20"/>
        </w:rPr>
        <w:t xml:space="preserve">faculty </w:t>
      </w:r>
      <w:r>
        <w:rPr>
          <w:rFonts w:cs="Arial"/>
          <w:sz w:val="20"/>
          <w:szCs w:val="20"/>
        </w:rPr>
        <w:t>colleague</w:t>
      </w:r>
      <w:r w:rsidRPr="001E5C9A">
        <w:rPr>
          <w:rFonts w:cs="Arial"/>
          <w:sz w:val="20"/>
          <w:szCs w:val="20"/>
        </w:rPr>
        <w:t xml:space="preserve"> who </w:t>
      </w:r>
      <w:r>
        <w:rPr>
          <w:rFonts w:cs="Arial"/>
          <w:sz w:val="20"/>
          <w:szCs w:val="20"/>
        </w:rPr>
        <w:t xml:space="preserve">will </w:t>
      </w:r>
      <w:r w:rsidR="0014694C">
        <w:rPr>
          <w:rFonts w:cs="Arial"/>
          <w:sz w:val="20"/>
          <w:szCs w:val="20"/>
        </w:rPr>
        <w:t>teach introductory</w:t>
      </w:r>
      <w:r w:rsidR="0014694C" w:rsidRPr="00740DA7">
        <w:rPr>
          <w:rFonts w:cs="Arial"/>
          <w:sz w:val="20"/>
          <w:szCs w:val="20"/>
        </w:rPr>
        <w:t xml:space="preserve"> statistics </w:t>
      </w:r>
      <w:r w:rsidR="00DC7BFD" w:rsidRPr="00DC7BFD">
        <w:rPr>
          <w:rFonts w:cs="Arial"/>
          <w:sz w:val="20"/>
          <w:szCs w:val="20"/>
        </w:rPr>
        <w:t>or similar courses</w:t>
      </w:r>
      <w:r w:rsidR="0014694C">
        <w:rPr>
          <w:rFonts w:cs="Arial"/>
          <w:sz w:val="20"/>
          <w:szCs w:val="20"/>
        </w:rPr>
        <w:t>.</w:t>
      </w:r>
      <w:r w:rsidR="0014694C">
        <w:rPr>
          <w:rFonts w:eastAsia="Times New Roman" w:cs="Helvetica"/>
          <w:color w:val="1A1A1A"/>
          <w:sz w:val="20"/>
          <w:szCs w:val="21"/>
        </w:rPr>
        <w:t xml:space="preserve">  </w:t>
      </w:r>
      <w:r w:rsidR="00D73C5F">
        <w:rPr>
          <w:rFonts w:cs="Arial"/>
          <w:sz w:val="20"/>
          <w:szCs w:val="20"/>
        </w:rPr>
        <w:t>C</w:t>
      </w:r>
      <w:r w:rsidR="00740DA7" w:rsidRPr="00740DA7">
        <w:rPr>
          <w:rFonts w:cs="Arial"/>
          <w:sz w:val="20"/>
          <w:szCs w:val="20"/>
        </w:rPr>
        <w:t>andidate</w:t>
      </w:r>
      <w:r w:rsidR="00D73C5F">
        <w:rPr>
          <w:rFonts w:cs="Arial"/>
          <w:sz w:val="20"/>
          <w:szCs w:val="20"/>
        </w:rPr>
        <w:t>s should</w:t>
      </w:r>
      <w:r w:rsidR="00740DA7" w:rsidRPr="00740DA7">
        <w:rPr>
          <w:rFonts w:cs="Arial"/>
          <w:sz w:val="20"/>
          <w:szCs w:val="20"/>
        </w:rPr>
        <w:t xml:space="preserve"> have a </w:t>
      </w:r>
      <w:r w:rsidR="00392A4E">
        <w:rPr>
          <w:rFonts w:cs="Arial"/>
          <w:sz w:val="20"/>
          <w:szCs w:val="20"/>
        </w:rPr>
        <w:t>Master’s degree</w:t>
      </w:r>
      <w:r w:rsidR="00392A4E" w:rsidRPr="00740DA7">
        <w:rPr>
          <w:rFonts w:cs="Arial"/>
          <w:sz w:val="20"/>
          <w:szCs w:val="20"/>
        </w:rPr>
        <w:t xml:space="preserve"> </w:t>
      </w:r>
      <w:r w:rsidR="00740DA7" w:rsidRPr="00740DA7">
        <w:rPr>
          <w:rFonts w:cs="Arial"/>
          <w:sz w:val="20"/>
          <w:szCs w:val="20"/>
        </w:rPr>
        <w:t xml:space="preserve">in pure or applied mathematics, statistics, or a closely related area. </w:t>
      </w:r>
      <w:r w:rsidR="00392A4E">
        <w:rPr>
          <w:rFonts w:cs="Arial"/>
          <w:sz w:val="20"/>
          <w:szCs w:val="20"/>
        </w:rPr>
        <w:t>Potential for e</w:t>
      </w:r>
      <w:r w:rsidR="00740DA7" w:rsidRPr="00740DA7">
        <w:rPr>
          <w:rFonts w:cs="Arial"/>
          <w:sz w:val="20"/>
          <w:szCs w:val="20"/>
        </w:rPr>
        <w:t>xcellence</w:t>
      </w:r>
      <w:r w:rsidR="00D73C5F">
        <w:rPr>
          <w:rFonts w:cs="Arial"/>
          <w:sz w:val="20"/>
          <w:szCs w:val="20"/>
        </w:rPr>
        <w:t xml:space="preserve"> </w:t>
      </w:r>
      <w:r w:rsidR="00740DA7" w:rsidRPr="00740DA7">
        <w:rPr>
          <w:rFonts w:cs="Arial"/>
          <w:sz w:val="20"/>
          <w:szCs w:val="20"/>
        </w:rPr>
        <w:t xml:space="preserve">in </w:t>
      </w:r>
      <w:r w:rsidR="00D73C5F">
        <w:rPr>
          <w:rFonts w:cs="Arial"/>
          <w:sz w:val="20"/>
          <w:szCs w:val="20"/>
        </w:rPr>
        <w:t>student-centered instruction</w:t>
      </w:r>
      <w:r w:rsidR="00D73C5F" w:rsidRPr="00740DA7">
        <w:rPr>
          <w:rFonts w:cs="Arial"/>
          <w:sz w:val="20"/>
          <w:szCs w:val="20"/>
        </w:rPr>
        <w:t xml:space="preserve"> </w:t>
      </w:r>
      <w:r w:rsidR="00392A4E">
        <w:rPr>
          <w:rFonts w:cs="Arial"/>
          <w:sz w:val="20"/>
          <w:szCs w:val="20"/>
        </w:rPr>
        <w:t>is</w:t>
      </w:r>
      <w:r w:rsidR="00392A4E" w:rsidRPr="00740DA7">
        <w:rPr>
          <w:rFonts w:cs="Arial"/>
          <w:sz w:val="20"/>
          <w:szCs w:val="20"/>
        </w:rPr>
        <w:t xml:space="preserve"> </w:t>
      </w:r>
      <w:r w:rsidR="00740DA7" w:rsidRPr="00740DA7">
        <w:rPr>
          <w:rFonts w:cs="Arial"/>
          <w:sz w:val="20"/>
          <w:szCs w:val="20"/>
        </w:rPr>
        <w:t xml:space="preserve">essential.  Candidates must be strongly committed to teaching undergraduate </w:t>
      </w:r>
      <w:r w:rsidR="0014694C" w:rsidRPr="00740DA7">
        <w:rPr>
          <w:rFonts w:cs="Arial"/>
          <w:sz w:val="20"/>
          <w:szCs w:val="20"/>
        </w:rPr>
        <w:t xml:space="preserve">statistics </w:t>
      </w:r>
      <w:r w:rsidR="00740DA7" w:rsidRPr="00740DA7">
        <w:rPr>
          <w:rFonts w:cs="Arial"/>
          <w:sz w:val="20"/>
          <w:szCs w:val="20"/>
        </w:rPr>
        <w:t xml:space="preserve">in a Christian liberal arts setting. </w:t>
      </w:r>
    </w:p>
    <w:p w14:paraId="3BCF5A29" w14:textId="40BBA738" w:rsidR="00740DA7" w:rsidRPr="00740DA7" w:rsidRDefault="00740DA7" w:rsidP="006A4DC3">
      <w:pPr>
        <w:shd w:val="clear" w:color="auto" w:fill="FFFFFF"/>
        <w:spacing w:after="0" w:line="240" w:lineRule="auto"/>
        <w:rPr>
          <w:rFonts w:eastAsia="Times New Roman" w:cs="Helvetica"/>
          <w:color w:val="1A1A1A"/>
          <w:sz w:val="20"/>
          <w:szCs w:val="21"/>
        </w:rPr>
      </w:pPr>
    </w:p>
    <w:p w14:paraId="6F1C59D7" w14:textId="7765744F" w:rsidR="00524999" w:rsidRPr="00740DA7" w:rsidRDefault="006535E3" w:rsidP="006A4DC3">
      <w:pPr>
        <w:shd w:val="clear" w:color="auto" w:fill="FFFFFF"/>
        <w:spacing w:after="0" w:line="240" w:lineRule="auto"/>
        <w:rPr>
          <w:rFonts w:eastAsia="Times New Roman" w:cs="Helvetica"/>
          <w:color w:val="1A1A1A"/>
          <w:sz w:val="20"/>
          <w:szCs w:val="21"/>
        </w:rPr>
      </w:pPr>
      <w:r>
        <w:rPr>
          <w:rFonts w:eastAsia="Times New Roman" w:cs="Helvetica"/>
          <w:color w:val="1A1A1A"/>
          <w:sz w:val="20"/>
          <w:szCs w:val="21"/>
        </w:rPr>
        <w:t xml:space="preserve">Because </w:t>
      </w:r>
      <w:r w:rsidRPr="00740DA7">
        <w:rPr>
          <w:rFonts w:eastAsia="Times New Roman" w:cs="Helvetica"/>
          <w:color w:val="1A1A1A"/>
          <w:sz w:val="20"/>
          <w:szCs w:val="21"/>
        </w:rPr>
        <w:t>Taylor University is a Christ-centered</w:t>
      </w:r>
      <w:r>
        <w:rPr>
          <w:rFonts w:eastAsia="Times New Roman" w:cs="Helvetica"/>
          <w:color w:val="1A1A1A"/>
          <w:sz w:val="20"/>
          <w:szCs w:val="21"/>
        </w:rPr>
        <w:t xml:space="preserve">, </w:t>
      </w:r>
      <w:r w:rsidRPr="00740DA7">
        <w:rPr>
          <w:rFonts w:eastAsia="Times New Roman" w:cs="Helvetica"/>
          <w:color w:val="1A1A1A"/>
          <w:sz w:val="20"/>
          <w:szCs w:val="21"/>
        </w:rPr>
        <w:t>evangelical, interdenominational</w:t>
      </w:r>
      <w:r>
        <w:rPr>
          <w:rFonts w:eastAsia="Times New Roman" w:cs="Helvetica"/>
          <w:color w:val="1A1A1A"/>
          <w:sz w:val="20"/>
          <w:szCs w:val="21"/>
        </w:rPr>
        <w:t>,</w:t>
      </w:r>
      <w:r w:rsidRPr="00740DA7">
        <w:rPr>
          <w:rFonts w:eastAsia="Times New Roman" w:cs="Helvetica"/>
          <w:color w:val="1A1A1A"/>
          <w:sz w:val="20"/>
          <w:szCs w:val="21"/>
        </w:rPr>
        <w:t xml:space="preserve"> covenant community committed to advancing life-long learning and </w:t>
      </w:r>
      <w:r w:rsidR="00D76258">
        <w:rPr>
          <w:rFonts w:eastAsia="Times New Roman" w:cs="Helvetica"/>
          <w:color w:val="1A1A1A"/>
          <w:sz w:val="20"/>
          <w:szCs w:val="21"/>
        </w:rPr>
        <w:t xml:space="preserve">its mission of </w:t>
      </w:r>
      <w:r w:rsidRPr="00740DA7">
        <w:rPr>
          <w:rFonts w:eastAsia="Times New Roman" w:cs="Helvetica"/>
          <w:color w:val="1A1A1A"/>
          <w:sz w:val="20"/>
          <w:szCs w:val="21"/>
        </w:rPr>
        <w:t>ministering the redemptive love and truth of Jesus Christ to a world in need</w:t>
      </w:r>
      <w:r>
        <w:rPr>
          <w:rFonts w:eastAsia="Times New Roman" w:cs="Helvetica"/>
          <w:color w:val="1A1A1A"/>
          <w:sz w:val="20"/>
          <w:szCs w:val="21"/>
        </w:rPr>
        <w:t>, a</w:t>
      </w:r>
      <w:r w:rsidR="00E00198">
        <w:rPr>
          <w:rFonts w:eastAsia="Times New Roman" w:cs="Helvetica"/>
          <w:color w:val="1A1A1A"/>
          <w:sz w:val="20"/>
          <w:szCs w:val="21"/>
        </w:rPr>
        <w:t xml:space="preserve">pplicants </w:t>
      </w:r>
      <w:r>
        <w:rPr>
          <w:rFonts w:eastAsia="Times New Roman" w:cs="Helvetica"/>
          <w:color w:val="1A1A1A"/>
          <w:sz w:val="20"/>
          <w:szCs w:val="21"/>
        </w:rPr>
        <w:t>must</w:t>
      </w:r>
      <w:r w:rsidR="00E00198">
        <w:rPr>
          <w:rFonts w:eastAsia="Times New Roman" w:cs="Helvetica"/>
          <w:color w:val="1A1A1A"/>
          <w:sz w:val="20"/>
          <w:szCs w:val="21"/>
        </w:rPr>
        <w:t xml:space="preserve"> confess a p</w:t>
      </w:r>
      <w:r w:rsidR="00E00198" w:rsidRPr="00740DA7">
        <w:rPr>
          <w:rFonts w:eastAsia="Times New Roman" w:cs="Helvetica"/>
          <w:color w:val="1A1A1A"/>
          <w:sz w:val="20"/>
          <w:szCs w:val="21"/>
        </w:rPr>
        <w:t xml:space="preserve">ersonal </w:t>
      </w:r>
      <w:r w:rsidR="000B094E" w:rsidRPr="00740DA7">
        <w:rPr>
          <w:rFonts w:eastAsia="Times New Roman" w:cs="Helvetica"/>
          <w:color w:val="1A1A1A"/>
          <w:sz w:val="20"/>
          <w:szCs w:val="21"/>
        </w:rPr>
        <w:t xml:space="preserve">commitment to </w:t>
      </w:r>
      <w:r w:rsidR="001E5C9A">
        <w:rPr>
          <w:rFonts w:eastAsia="Times New Roman" w:cs="Helvetica"/>
          <w:color w:val="1A1A1A"/>
          <w:sz w:val="20"/>
          <w:szCs w:val="21"/>
        </w:rPr>
        <w:t xml:space="preserve">Jesus </w:t>
      </w:r>
      <w:r w:rsidR="000B094E" w:rsidRPr="00740DA7">
        <w:rPr>
          <w:rFonts w:eastAsia="Times New Roman" w:cs="Helvetica"/>
          <w:color w:val="1A1A1A"/>
          <w:sz w:val="20"/>
          <w:szCs w:val="21"/>
        </w:rPr>
        <w:t xml:space="preserve">Christ as Savior and Lord, </w:t>
      </w:r>
      <w:r>
        <w:rPr>
          <w:rFonts w:eastAsia="Times New Roman" w:cs="Helvetica"/>
          <w:color w:val="1A1A1A"/>
          <w:sz w:val="20"/>
          <w:szCs w:val="21"/>
        </w:rPr>
        <w:t xml:space="preserve">have </w:t>
      </w:r>
      <w:r w:rsidR="000B094E" w:rsidRPr="00740DA7">
        <w:rPr>
          <w:rFonts w:eastAsia="Times New Roman" w:cs="Helvetica"/>
          <w:color w:val="1A1A1A"/>
          <w:sz w:val="20"/>
          <w:szCs w:val="21"/>
        </w:rPr>
        <w:t>a vibrant</w:t>
      </w:r>
      <w:r w:rsidR="00E00198">
        <w:rPr>
          <w:rFonts w:eastAsia="Times New Roman" w:cs="Helvetica"/>
          <w:color w:val="1A1A1A"/>
          <w:sz w:val="20"/>
          <w:szCs w:val="21"/>
        </w:rPr>
        <w:t xml:space="preserve"> Christian</w:t>
      </w:r>
      <w:r w:rsidR="000B094E" w:rsidRPr="00740DA7">
        <w:rPr>
          <w:rFonts w:eastAsia="Times New Roman" w:cs="Helvetica"/>
          <w:color w:val="1A1A1A"/>
          <w:sz w:val="20"/>
          <w:szCs w:val="21"/>
        </w:rPr>
        <w:t xml:space="preserve"> faith, and </w:t>
      </w:r>
      <w:r>
        <w:rPr>
          <w:rFonts w:eastAsia="Times New Roman" w:cs="Helvetica"/>
          <w:color w:val="1A1A1A"/>
          <w:sz w:val="20"/>
          <w:szCs w:val="21"/>
        </w:rPr>
        <w:t xml:space="preserve">display </w:t>
      </w:r>
      <w:r w:rsidR="00E00198">
        <w:rPr>
          <w:rFonts w:eastAsia="Times New Roman" w:cs="Helvetica"/>
          <w:color w:val="1A1A1A"/>
          <w:sz w:val="20"/>
          <w:szCs w:val="21"/>
        </w:rPr>
        <w:t xml:space="preserve">a </w:t>
      </w:r>
      <w:r w:rsidR="000B094E" w:rsidRPr="00740DA7">
        <w:rPr>
          <w:rFonts w:eastAsia="Times New Roman" w:cs="Helvetica"/>
          <w:color w:val="1A1A1A"/>
          <w:sz w:val="20"/>
          <w:szCs w:val="21"/>
        </w:rPr>
        <w:t xml:space="preserve">passion for the mission and educational philosophy of Taylor University. </w:t>
      </w:r>
    </w:p>
    <w:p w14:paraId="2DAF7243" w14:textId="77777777" w:rsidR="00652E94" w:rsidRPr="00652E94" w:rsidRDefault="00652E94" w:rsidP="006A4DC3">
      <w:pPr>
        <w:shd w:val="clear" w:color="auto" w:fill="FFFFFF"/>
        <w:spacing w:after="0" w:line="240" w:lineRule="auto"/>
        <w:rPr>
          <w:rFonts w:eastAsia="Times New Roman" w:cs="Helvetica"/>
          <w:color w:val="1A1A1A"/>
          <w:sz w:val="20"/>
          <w:szCs w:val="21"/>
        </w:rPr>
      </w:pPr>
    </w:p>
    <w:p w14:paraId="47A9401D" w14:textId="77777777" w:rsidR="000B094E" w:rsidRPr="000B094E" w:rsidRDefault="000B094E" w:rsidP="006A4DC3">
      <w:pPr>
        <w:shd w:val="clear" w:color="auto" w:fill="FFFFFF"/>
        <w:spacing w:after="0" w:line="240" w:lineRule="auto"/>
        <w:outlineLvl w:val="1"/>
        <w:rPr>
          <w:rFonts w:ascii="Times New Roman" w:eastAsia="Times New Roman" w:hAnsi="Times New Roman" w:cs="Times New Roman"/>
          <w:i/>
          <w:iCs/>
          <w:color w:val="846C82"/>
          <w:sz w:val="36"/>
          <w:szCs w:val="36"/>
        </w:rPr>
      </w:pPr>
      <w:r w:rsidRPr="000B094E">
        <w:rPr>
          <w:rFonts w:ascii="Times New Roman" w:eastAsia="Times New Roman" w:hAnsi="Times New Roman" w:cs="Times New Roman"/>
          <w:i/>
          <w:iCs/>
          <w:color w:val="846C82"/>
          <w:sz w:val="36"/>
          <w:szCs w:val="36"/>
        </w:rPr>
        <w:t>Responsibilities</w:t>
      </w:r>
    </w:p>
    <w:p w14:paraId="17D28590" w14:textId="69BD32F1" w:rsidR="00740DA7" w:rsidRPr="00CC0C47" w:rsidRDefault="00740DA7" w:rsidP="006A4DC3">
      <w:pPr>
        <w:tabs>
          <w:tab w:val="left" w:pos="2160"/>
          <w:tab w:val="left" w:pos="3060"/>
          <w:tab w:val="left" w:pos="6560"/>
        </w:tabs>
        <w:spacing w:after="0" w:line="240" w:lineRule="auto"/>
        <w:jc w:val="both"/>
        <w:rPr>
          <w:rFonts w:cs="Arial"/>
          <w:sz w:val="20"/>
          <w:szCs w:val="20"/>
        </w:rPr>
      </w:pPr>
      <w:r w:rsidRPr="00CC0C47">
        <w:rPr>
          <w:rFonts w:cs="Arial"/>
          <w:sz w:val="20"/>
          <w:szCs w:val="20"/>
        </w:rPr>
        <w:t xml:space="preserve">The </w:t>
      </w:r>
      <w:r w:rsidR="00E27B16">
        <w:rPr>
          <w:rFonts w:cs="Arial"/>
          <w:sz w:val="20"/>
          <w:szCs w:val="20"/>
        </w:rPr>
        <w:t>appointee</w:t>
      </w:r>
      <w:r w:rsidR="00E27B16" w:rsidRPr="00CC0C47">
        <w:rPr>
          <w:rFonts w:cs="Arial"/>
          <w:sz w:val="20"/>
          <w:szCs w:val="20"/>
        </w:rPr>
        <w:t xml:space="preserve"> </w:t>
      </w:r>
      <w:r w:rsidRPr="00CC0C47">
        <w:rPr>
          <w:rFonts w:cs="Arial"/>
          <w:sz w:val="20"/>
          <w:szCs w:val="20"/>
        </w:rPr>
        <w:t xml:space="preserve">will teach </w:t>
      </w:r>
      <w:r w:rsidR="0014694C">
        <w:rPr>
          <w:rFonts w:cs="Arial"/>
          <w:sz w:val="20"/>
          <w:szCs w:val="20"/>
        </w:rPr>
        <w:t>introductory</w:t>
      </w:r>
      <w:r w:rsidR="0014694C" w:rsidRPr="00740DA7">
        <w:rPr>
          <w:rFonts w:cs="Arial"/>
          <w:sz w:val="20"/>
          <w:szCs w:val="20"/>
        </w:rPr>
        <w:t xml:space="preserve"> statistics </w:t>
      </w:r>
      <w:r w:rsidR="00DC7BFD" w:rsidRPr="00DC7BFD">
        <w:rPr>
          <w:rFonts w:cs="Arial"/>
          <w:sz w:val="20"/>
          <w:szCs w:val="20"/>
        </w:rPr>
        <w:t>or similar courses</w:t>
      </w:r>
      <w:r w:rsidR="006A4DC3">
        <w:rPr>
          <w:rFonts w:cs="Arial"/>
          <w:sz w:val="20"/>
          <w:szCs w:val="20"/>
        </w:rPr>
        <w:t>, which service students in non-mathematics majors across the university</w:t>
      </w:r>
      <w:r w:rsidRPr="00CC0C47">
        <w:rPr>
          <w:rFonts w:cs="Arial"/>
          <w:sz w:val="20"/>
          <w:szCs w:val="20"/>
        </w:rPr>
        <w:t xml:space="preserve">.  </w:t>
      </w:r>
      <w:r w:rsidR="00E27B16" w:rsidRPr="00E27B16">
        <w:rPr>
          <w:rFonts w:cs="Arial"/>
          <w:sz w:val="20"/>
          <w:szCs w:val="20"/>
        </w:rPr>
        <w:t xml:space="preserve">The teaching load is </w:t>
      </w:r>
      <w:r w:rsidR="0014694C">
        <w:rPr>
          <w:rFonts w:cs="Arial"/>
          <w:sz w:val="20"/>
          <w:szCs w:val="20"/>
        </w:rPr>
        <w:t>12</w:t>
      </w:r>
      <w:r w:rsidR="00E27B16" w:rsidRPr="00E27B16">
        <w:rPr>
          <w:rFonts w:cs="Arial"/>
          <w:sz w:val="20"/>
          <w:szCs w:val="20"/>
        </w:rPr>
        <w:t xml:space="preserve"> hours per academic year. </w:t>
      </w:r>
    </w:p>
    <w:p w14:paraId="6D9F6AD6" w14:textId="77777777" w:rsidR="00740DA7" w:rsidRPr="00652E94" w:rsidRDefault="00740DA7" w:rsidP="006A4DC3">
      <w:pPr>
        <w:shd w:val="clear" w:color="auto" w:fill="FFFFFF"/>
        <w:spacing w:after="0" w:line="240" w:lineRule="auto"/>
        <w:rPr>
          <w:rFonts w:eastAsia="Times New Roman" w:cs="Helvetica"/>
          <w:color w:val="1A1A1A"/>
          <w:sz w:val="20"/>
          <w:szCs w:val="21"/>
        </w:rPr>
      </w:pPr>
    </w:p>
    <w:p w14:paraId="75AA6164" w14:textId="77777777" w:rsidR="000B094E" w:rsidRPr="00524999" w:rsidRDefault="000B094E" w:rsidP="006A4DC3">
      <w:pPr>
        <w:shd w:val="clear" w:color="auto" w:fill="FFFFFF"/>
        <w:spacing w:after="0" w:line="240" w:lineRule="auto"/>
        <w:outlineLvl w:val="1"/>
        <w:rPr>
          <w:rFonts w:ascii="Times New Roman" w:eastAsia="Times New Roman" w:hAnsi="Times New Roman" w:cs="Times New Roman"/>
          <w:i/>
          <w:iCs/>
          <w:color w:val="846C82"/>
          <w:sz w:val="36"/>
          <w:szCs w:val="36"/>
        </w:rPr>
      </w:pPr>
      <w:r w:rsidRPr="00524999">
        <w:rPr>
          <w:rFonts w:ascii="Times New Roman" w:eastAsia="Times New Roman" w:hAnsi="Times New Roman" w:cs="Times New Roman"/>
          <w:i/>
          <w:iCs/>
          <w:color w:val="846C82"/>
          <w:sz w:val="36"/>
          <w:szCs w:val="36"/>
        </w:rPr>
        <w:t>Department</w:t>
      </w:r>
    </w:p>
    <w:p w14:paraId="76510577" w14:textId="60122DA6" w:rsidR="00F26728" w:rsidRPr="0014694C" w:rsidRDefault="00FE57E6" w:rsidP="006A4DC3">
      <w:pPr>
        <w:spacing w:line="240" w:lineRule="auto"/>
        <w:jc w:val="both"/>
        <w:rPr>
          <w:rFonts w:cs="Arial"/>
          <w:sz w:val="20"/>
          <w:szCs w:val="20"/>
        </w:rPr>
      </w:pPr>
      <w:r w:rsidRPr="00FE57E6">
        <w:rPr>
          <w:rFonts w:cs="Arial"/>
          <w:sz w:val="20"/>
          <w:szCs w:val="20"/>
        </w:rPr>
        <w:t>In support of the overall University Mission, the Mathematics Department exists to develop competent, caring and creative problems solvers equipped for world service and lifelong learning.</w:t>
      </w:r>
      <w:r>
        <w:rPr>
          <w:rFonts w:cs="Arial"/>
          <w:sz w:val="20"/>
          <w:szCs w:val="20"/>
        </w:rPr>
        <w:t xml:space="preserve">  </w:t>
      </w:r>
      <w:r w:rsidR="00740DA7" w:rsidRPr="00CC0C47">
        <w:rPr>
          <w:rFonts w:cs="Arial"/>
          <w:sz w:val="20"/>
          <w:szCs w:val="20"/>
        </w:rPr>
        <w:t xml:space="preserve">The </w:t>
      </w:r>
      <w:r>
        <w:rPr>
          <w:rFonts w:cs="Arial"/>
          <w:sz w:val="20"/>
          <w:szCs w:val="20"/>
        </w:rPr>
        <w:t>d</w:t>
      </w:r>
      <w:r w:rsidR="00740DA7" w:rsidRPr="00CC0C47">
        <w:rPr>
          <w:rFonts w:cs="Arial"/>
          <w:sz w:val="20"/>
          <w:szCs w:val="20"/>
        </w:rPr>
        <w:t xml:space="preserve">epartment </w:t>
      </w:r>
      <w:r w:rsidR="00D76258">
        <w:rPr>
          <w:rFonts w:cs="Arial"/>
          <w:sz w:val="20"/>
          <w:szCs w:val="20"/>
        </w:rPr>
        <w:t>exudes a collaborative</w:t>
      </w:r>
      <w:r w:rsidR="000D209F">
        <w:rPr>
          <w:rFonts w:cs="Arial"/>
          <w:sz w:val="20"/>
          <w:szCs w:val="20"/>
        </w:rPr>
        <w:t xml:space="preserve"> spirit among its</w:t>
      </w:r>
      <w:r w:rsidR="00C94A68">
        <w:rPr>
          <w:rFonts w:cs="Arial"/>
          <w:sz w:val="20"/>
          <w:szCs w:val="20"/>
        </w:rPr>
        <w:t xml:space="preserve"> six full-time and two</w:t>
      </w:r>
      <w:r w:rsidR="00D10399">
        <w:rPr>
          <w:rFonts w:cs="Arial"/>
          <w:sz w:val="20"/>
          <w:szCs w:val="20"/>
        </w:rPr>
        <w:t xml:space="preserve"> half</w:t>
      </w:r>
      <w:r w:rsidR="00740DA7" w:rsidRPr="00CC0C47">
        <w:rPr>
          <w:rFonts w:cs="Arial"/>
          <w:sz w:val="20"/>
          <w:szCs w:val="20"/>
        </w:rPr>
        <w:t xml:space="preserve">-time faculty members </w:t>
      </w:r>
      <w:r>
        <w:rPr>
          <w:rFonts w:cs="Arial"/>
          <w:sz w:val="20"/>
          <w:szCs w:val="20"/>
        </w:rPr>
        <w:t>as well as</w:t>
      </w:r>
      <w:r w:rsidRPr="00CC0C47">
        <w:rPr>
          <w:rFonts w:cs="Arial"/>
          <w:sz w:val="20"/>
          <w:szCs w:val="20"/>
        </w:rPr>
        <w:t xml:space="preserve"> </w:t>
      </w:r>
      <w:r w:rsidR="000D209F">
        <w:rPr>
          <w:rFonts w:cs="Arial"/>
          <w:sz w:val="20"/>
          <w:szCs w:val="20"/>
        </w:rPr>
        <w:t xml:space="preserve">its </w:t>
      </w:r>
      <w:r w:rsidR="00740DA7" w:rsidRPr="00CC0C47">
        <w:rPr>
          <w:rFonts w:cs="Arial"/>
          <w:sz w:val="20"/>
          <w:szCs w:val="20"/>
        </w:rPr>
        <w:t xml:space="preserve">approximately 50 </w:t>
      </w:r>
      <w:r>
        <w:rPr>
          <w:rFonts w:cs="Arial"/>
          <w:sz w:val="20"/>
          <w:szCs w:val="20"/>
        </w:rPr>
        <w:t xml:space="preserve">Mathematics </w:t>
      </w:r>
      <w:r w:rsidR="00740DA7" w:rsidRPr="00CC0C47">
        <w:rPr>
          <w:rFonts w:cs="Arial"/>
          <w:sz w:val="20"/>
          <w:szCs w:val="20"/>
        </w:rPr>
        <w:t xml:space="preserve">majors.  </w:t>
      </w:r>
      <w:r w:rsidR="00FC0C03">
        <w:rPr>
          <w:rFonts w:cs="Arial"/>
          <w:sz w:val="20"/>
          <w:szCs w:val="20"/>
        </w:rPr>
        <w:t xml:space="preserve">The department offers both BA and BS degrees in mathematics with multiple concentrations, and a BS degree in Mathematics Education.  </w:t>
      </w:r>
      <w:r w:rsidR="00740DA7" w:rsidRPr="00CC0C47">
        <w:rPr>
          <w:rFonts w:cs="Arial"/>
          <w:sz w:val="20"/>
          <w:szCs w:val="20"/>
        </w:rPr>
        <w:t xml:space="preserve">The Mathematics faculty is </w:t>
      </w:r>
      <w:r>
        <w:rPr>
          <w:rFonts w:cs="Arial"/>
          <w:sz w:val="20"/>
          <w:szCs w:val="20"/>
        </w:rPr>
        <w:t>recognized</w:t>
      </w:r>
      <w:r w:rsidRPr="00CC0C47">
        <w:rPr>
          <w:rFonts w:cs="Arial"/>
          <w:sz w:val="20"/>
          <w:szCs w:val="20"/>
        </w:rPr>
        <w:t xml:space="preserve"> </w:t>
      </w:r>
      <w:r w:rsidR="00740DA7" w:rsidRPr="00CC0C47">
        <w:rPr>
          <w:rFonts w:cs="Arial"/>
          <w:sz w:val="20"/>
          <w:szCs w:val="20"/>
        </w:rPr>
        <w:t xml:space="preserve">university-wide for </w:t>
      </w:r>
      <w:r>
        <w:rPr>
          <w:rFonts w:cs="Arial"/>
          <w:sz w:val="20"/>
          <w:szCs w:val="20"/>
        </w:rPr>
        <w:t xml:space="preserve">campus </w:t>
      </w:r>
      <w:r w:rsidR="00740DA7" w:rsidRPr="00CC0C47">
        <w:rPr>
          <w:rFonts w:cs="Arial"/>
          <w:sz w:val="20"/>
          <w:szCs w:val="20"/>
        </w:rPr>
        <w:t>leadership</w:t>
      </w:r>
      <w:r w:rsidR="00FC0C03">
        <w:rPr>
          <w:rFonts w:cs="Arial"/>
          <w:sz w:val="20"/>
          <w:szCs w:val="20"/>
        </w:rPr>
        <w:t xml:space="preserve">, </w:t>
      </w:r>
      <w:r w:rsidR="00740DA7" w:rsidRPr="00CC0C47">
        <w:rPr>
          <w:rFonts w:cs="Arial"/>
          <w:sz w:val="20"/>
          <w:szCs w:val="20"/>
        </w:rPr>
        <w:t>teaching excellence</w:t>
      </w:r>
      <w:r w:rsidR="0019551C">
        <w:rPr>
          <w:rFonts w:cs="Arial"/>
          <w:sz w:val="20"/>
          <w:szCs w:val="20"/>
        </w:rPr>
        <w:t xml:space="preserve">, </w:t>
      </w:r>
      <w:r w:rsidR="00FC0C03">
        <w:rPr>
          <w:rFonts w:cs="Arial"/>
          <w:sz w:val="20"/>
          <w:szCs w:val="20"/>
        </w:rPr>
        <w:t>pedagogical</w:t>
      </w:r>
      <w:r w:rsidR="00740DA7" w:rsidRPr="00CC0C47">
        <w:rPr>
          <w:rFonts w:cs="Arial"/>
          <w:sz w:val="20"/>
          <w:szCs w:val="20"/>
        </w:rPr>
        <w:t xml:space="preserve"> innovation</w:t>
      </w:r>
      <w:r w:rsidR="0019551C">
        <w:rPr>
          <w:rFonts w:cs="Arial"/>
          <w:sz w:val="20"/>
          <w:szCs w:val="20"/>
        </w:rPr>
        <w:t xml:space="preserve"> and commitment to ongoing professional development</w:t>
      </w:r>
      <w:r w:rsidR="00740DA7" w:rsidRPr="00CC0C47">
        <w:rPr>
          <w:rFonts w:cs="Arial"/>
          <w:sz w:val="20"/>
          <w:szCs w:val="20"/>
        </w:rPr>
        <w:t xml:space="preserve">.  </w:t>
      </w:r>
      <w:r w:rsidR="00FC0C03">
        <w:rPr>
          <w:rFonts w:cs="Arial"/>
          <w:sz w:val="20"/>
          <w:szCs w:val="20"/>
        </w:rPr>
        <w:t xml:space="preserve">  The faculty and students engage</w:t>
      </w:r>
      <w:r w:rsidR="00FC0C03" w:rsidRPr="00FC0C03">
        <w:rPr>
          <w:rFonts w:cs="Arial"/>
          <w:sz w:val="20"/>
          <w:szCs w:val="20"/>
        </w:rPr>
        <w:t xml:space="preserve"> in a dynamic community that expands beyond academics to enrich </w:t>
      </w:r>
      <w:r w:rsidR="00FC0C03">
        <w:rPr>
          <w:rFonts w:cs="Arial"/>
          <w:sz w:val="20"/>
          <w:szCs w:val="20"/>
        </w:rPr>
        <w:t>their</w:t>
      </w:r>
      <w:r w:rsidR="00FC0C03" w:rsidRPr="00FC0C03">
        <w:rPr>
          <w:rFonts w:cs="Arial"/>
          <w:sz w:val="20"/>
          <w:szCs w:val="20"/>
        </w:rPr>
        <w:t xml:space="preserve"> spiritual and social development. </w:t>
      </w:r>
      <w:r w:rsidR="00FC0C03">
        <w:rPr>
          <w:rFonts w:cs="Arial"/>
          <w:sz w:val="20"/>
          <w:szCs w:val="20"/>
        </w:rPr>
        <w:t xml:space="preserve"> Graduates are equipped with </w:t>
      </w:r>
      <w:r w:rsidR="00FC0C03" w:rsidRPr="00FC0C03">
        <w:rPr>
          <w:rFonts w:cs="Arial"/>
          <w:sz w:val="20"/>
          <w:szCs w:val="20"/>
        </w:rPr>
        <w:t>rigorous re</w:t>
      </w:r>
      <w:r w:rsidR="00FC0C03">
        <w:rPr>
          <w:rFonts w:cs="Arial"/>
          <w:sz w:val="20"/>
          <w:szCs w:val="20"/>
        </w:rPr>
        <w:t xml:space="preserve">asoning and quantitative skills for success in graduate school, business, secondary education, government </w:t>
      </w:r>
      <w:r w:rsidR="00FC0C03" w:rsidRPr="00FC0C03">
        <w:rPr>
          <w:rFonts w:cs="Arial"/>
          <w:sz w:val="20"/>
          <w:szCs w:val="20"/>
        </w:rPr>
        <w:t>or ministry</w:t>
      </w:r>
      <w:r w:rsidR="00FC0C03">
        <w:rPr>
          <w:rFonts w:cs="Arial"/>
          <w:sz w:val="20"/>
          <w:szCs w:val="20"/>
        </w:rPr>
        <w:t>.</w:t>
      </w:r>
      <w:r w:rsidR="00FC0C03" w:rsidRPr="00FC0C03">
        <w:rPr>
          <w:rFonts w:cs="Arial"/>
          <w:sz w:val="20"/>
          <w:szCs w:val="20"/>
        </w:rPr>
        <w:t xml:space="preserve">  </w:t>
      </w:r>
    </w:p>
    <w:p w14:paraId="235C9317" w14:textId="196A4870" w:rsidR="000B094E" w:rsidRPr="000B094E" w:rsidRDefault="00AA72A0" w:rsidP="006A4DC3">
      <w:pPr>
        <w:shd w:val="clear" w:color="auto" w:fill="FFFFFF"/>
        <w:spacing w:after="0" w:line="240" w:lineRule="auto"/>
        <w:outlineLvl w:val="1"/>
        <w:rPr>
          <w:rFonts w:ascii="Times New Roman" w:eastAsia="Times New Roman" w:hAnsi="Times New Roman" w:cs="Times New Roman"/>
          <w:i/>
          <w:iCs/>
          <w:color w:val="846C82"/>
          <w:sz w:val="36"/>
          <w:szCs w:val="36"/>
        </w:rPr>
      </w:pPr>
      <w:r>
        <w:rPr>
          <w:rFonts w:ascii="Times New Roman" w:eastAsia="Times New Roman" w:hAnsi="Times New Roman" w:cs="Times New Roman"/>
          <w:i/>
          <w:iCs/>
          <w:color w:val="846C82"/>
          <w:sz w:val="36"/>
          <w:szCs w:val="36"/>
        </w:rPr>
        <w:t>University</w:t>
      </w:r>
    </w:p>
    <w:p w14:paraId="4F3F36B5" w14:textId="586E0511" w:rsidR="00BF3A1D" w:rsidRDefault="00BF3A1D" w:rsidP="006A4DC3">
      <w:pPr>
        <w:shd w:val="clear" w:color="auto" w:fill="FFFFFF"/>
        <w:spacing w:after="240" w:line="240" w:lineRule="auto"/>
        <w:rPr>
          <w:rFonts w:eastAsia="Times New Roman" w:cs="Times New Roman"/>
          <w:color w:val="1A1A1A"/>
          <w:sz w:val="20"/>
          <w:szCs w:val="20"/>
        </w:rPr>
      </w:pPr>
      <w:r w:rsidRPr="00D9130C">
        <w:rPr>
          <w:rFonts w:eastAsia="Times New Roman" w:cs="Times New Roman"/>
          <w:color w:val="1A1A1A"/>
          <w:sz w:val="20"/>
          <w:szCs w:val="20"/>
        </w:rPr>
        <w:t>Taylor University is an</w:t>
      </w:r>
      <w:r w:rsidR="008771E2">
        <w:rPr>
          <w:rFonts w:eastAsia="Times New Roman" w:cs="Times New Roman"/>
          <w:color w:val="1A1A1A"/>
          <w:sz w:val="20"/>
          <w:szCs w:val="20"/>
        </w:rPr>
        <w:t xml:space="preserve"> evangelical non</w:t>
      </w:r>
      <w:r w:rsidRPr="00D9130C">
        <w:rPr>
          <w:rFonts w:eastAsia="Times New Roman" w:cs="Times New Roman"/>
          <w:color w:val="1A1A1A"/>
          <w:sz w:val="20"/>
          <w:szCs w:val="20"/>
        </w:rPr>
        <w:t xml:space="preserve">denominational Christian liberal arts university in which all programs are shaped by a Christian worldview and the integration of faith, learning and living within a community of intentional Christian nurture and relationships. </w:t>
      </w:r>
    </w:p>
    <w:p w14:paraId="37538E4C" w14:textId="39610DA6" w:rsidR="00FC1502" w:rsidRPr="00FC1502" w:rsidRDefault="00FC1502" w:rsidP="006A4DC3">
      <w:pPr>
        <w:shd w:val="clear" w:color="auto" w:fill="FFFFFF"/>
        <w:spacing w:after="240" w:line="240" w:lineRule="auto"/>
        <w:rPr>
          <w:rFonts w:eastAsia="Times New Roman" w:cs="Times New Roman"/>
          <w:color w:val="1A1A1A"/>
          <w:sz w:val="20"/>
          <w:szCs w:val="20"/>
        </w:rPr>
      </w:pPr>
      <w:r w:rsidRPr="00FC1502">
        <w:rPr>
          <w:rFonts w:eastAsia="Times New Roman" w:cs="Times New Roman"/>
          <w:color w:val="1A1A1A"/>
          <w:sz w:val="20"/>
          <w:szCs w:val="20"/>
        </w:rPr>
        <w:t xml:space="preserve">Taylor is distinctive in its commitment to </w:t>
      </w:r>
      <w:r w:rsidR="0019551C">
        <w:rPr>
          <w:rFonts w:eastAsia="Times New Roman" w:cs="Times New Roman"/>
          <w:color w:val="1A1A1A"/>
          <w:sz w:val="20"/>
          <w:szCs w:val="20"/>
        </w:rPr>
        <w:t>the</w:t>
      </w:r>
      <w:r w:rsidRPr="00FC1502">
        <w:rPr>
          <w:rFonts w:eastAsia="Times New Roman" w:cs="Times New Roman"/>
          <w:color w:val="1A1A1A"/>
          <w:sz w:val="20"/>
          <w:szCs w:val="20"/>
        </w:rPr>
        <w:t xml:space="preserve"> spiritual and intellectual development</w:t>
      </w:r>
      <w:r w:rsidR="0019551C">
        <w:rPr>
          <w:rFonts w:eastAsia="Times New Roman" w:cs="Times New Roman"/>
          <w:color w:val="1A1A1A"/>
          <w:sz w:val="20"/>
          <w:szCs w:val="20"/>
        </w:rPr>
        <w:t xml:space="preserve"> of its students as well as of its faculty members</w:t>
      </w:r>
      <w:r w:rsidRPr="00FC1502">
        <w:rPr>
          <w:rFonts w:eastAsia="Times New Roman" w:cs="Times New Roman"/>
          <w:color w:val="1A1A1A"/>
          <w:sz w:val="20"/>
          <w:szCs w:val="20"/>
        </w:rPr>
        <w:t xml:space="preserve">. Academic pursuits at Taylor are rigorous, demanding imagination, dedication and integrity from both students and faculty.  As a Christian institution, Taylor University has highly capable, supportive faculty who recognize that all truth has its source in God.  Taylor University carries out its mission and purposes primarily by offering undergraduate programs in its residential campus setting.  The University also offers focused graduate programs that expand and complement curricular and institutional strengths.                                                                                                 </w:t>
      </w:r>
    </w:p>
    <w:p w14:paraId="08A9976E" w14:textId="7EF5CAFC" w:rsidR="00F26728" w:rsidRPr="0014694C" w:rsidRDefault="00FC1502" w:rsidP="006A4DC3">
      <w:pPr>
        <w:shd w:val="clear" w:color="auto" w:fill="FFFFFF"/>
        <w:spacing w:after="240" w:line="240" w:lineRule="auto"/>
        <w:rPr>
          <w:rFonts w:eastAsia="Times New Roman" w:cs="Times New Roman"/>
          <w:color w:val="1A1A1A"/>
          <w:sz w:val="20"/>
          <w:szCs w:val="20"/>
        </w:rPr>
      </w:pPr>
      <w:r w:rsidRPr="00FC1502">
        <w:rPr>
          <w:rFonts w:eastAsia="Times New Roman" w:cs="Times New Roman"/>
          <w:color w:val="1A1A1A"/>
          <w:sz w:val="20"/>
          <w:szCs w:val="20"/>
        </w:rPr>
        <w:t>The University is located in the small town of Upland, IN, which is 60 miles northeast of Indianapolis and 50 miles south of Fort Wayne. The combination of rural location and proximity to metropolitan areas provides numerous benefits.</w:t>
      </w:r>
    </w:p>
    <w:p w14:paraId="238A01D5" w14:textId="77777777" w:rsidR="000B094E" w:rsidRPr="000B094E" w:rsidRDefault="000B094E" w:rsidP="006A4DC3">
      <w:pPr>
        <w:shd w:val="clear" w:color="auto" w:fill="FFFFFF"/>
        <w:spacing w:after="0" w:line="240" w:lineRule="auto"/>
        <w:outlineLvl w:val="1"/>
        <w:rPr>
          <w:rFonts w:ascii="Times New Roman" w:eastAsia="Times New Roman" w:hAnsi="Times New Roman" w:cs="Times New Roman"/>
          <w:i/>
          <w:iCs/>
          <w:color w:val="846C82"/>
          <w:sz w:val="36"/>
          <w:szCs w:val="36"/>
        </w:rPr>
      </w:pPr>
      <w:r w:rsidRPr="000B094E">
        <w:rPr>
          <w:rFonts w:ascii="Times New Roman" w:eastAsia="Times New Roman" w:hAnsi="Times New Roman" w:cs="Times New Roman"/>
          <w:i/>
          <w:iCs/>
          <w:color w:val="846C82"/>
          <w:sz w:val="36"/>
          <w:szCs w:val="36"/>
        </w:rPr>
        <w:t>Start Date</w:t>
      </w:r>
    </w:p>
    <w:p w14:paraId="0075006E" w14:textId="13E25CAD" w:rsidR="000B094E" w:rsidRPr="00652E94" w:rsidRDefault="000B094E" w:rsidP="006A4DC3">
      <w:pPr>
        <w:shd w:val="clear" w:color="auto" w:fill="FFFFFF"/>
        <w:spacing w:after="0" w:line="240" w:lineRule="auto"/>
        <w:rPr>
          <w:rFonts w:eastAsia="Times New Roman" w:cs="Helvetica"/>
          <w:color w:val="1A1A1A"/>
          <w:sz w:val="20"/>
          <w:szCs w:val="21"/>
        </w:rPr>
      </w:pPr>
      <w:r w:rsidRPr="00652E94">
        <w:rPr>
          <w:rFonts w:eastAsia="Times New Roman" w:cs="Helvetica"/>
          <w:color w:val="1A1A1A"/>
          <w:sz w:val="20"/>
          <w:szCs w:val="21"/>
        </w:rPr>
        <w:t>August 201</w:t>
      </w:r>
      <w:r w:rsidR="00D00FF7">
        <w:rPr>
          <w:rFonts w:eastAsia="Times New Roman" w:cs="Helvetica"/>
          <w:color w:val="1A1A1A"/>
          <w:sz w:val="20"/>
          <w:szCs w:val="21"/>
        </w:rPr>
        <w:t>8</w:t>
      </w:r>
    </w:p>
    <w:p w14:paraId="425D198A" w14:textId="77777777" w:rsidR="00F26728" w:rsidRPr="006A4DC3" w:rsidRDefault="00F26728" w:rsidP="006A4DC3">
      <w:pPr>
        <w:shd w:val="clear" w:color="auto" w:fill="FFFFFF"/>
        <w:spacing w:after="0" w:line="240" w:lineRule="auto"/>
        <w:outlineLvl w:val="1"/>
        <w:rPr>
          <w:rFonts w:ascii="Times New Roman" w:eastAsia="Times New Roman" w:hAnsi="Times New Roman" w:cs="Times New Roman"/>
          <w:i/>
          <w:iCs/>
          <w:color w:val="846C82"/>
          <w:sz w:val="20"/>
          <w:szCs w:val="20"/>
        </w:rPr>
      </w:pPr>
    </w:p>
    <w:p w14:paraId="239E2A58" w14:textId="77777777" w:rsidR="000B094E" w:rsidRPr="000B094E" w:rsidRDefault="000B094E" w:rsidP="006A4DC3">
      <w:pPr>
        <w:shd w:val="clear" w:color="auto" w:fill="FFFFFF"/>
        <w:spacing w:after="0" w:line="240" w:lineRule="auto"/>
        <w:outlineLvl w:val="1"/>
        <w:rPr>
          <w:rFonts w:ascii="Times New Roman" w:eastAsia="Times New Roman" w:hAnsi="Times New Roman" w:cs="Times New Roman"/>
          <w:i/>
          <w:iCs/>
          <w:color w:val="846C82"/>
          <w:sz w:val="36"/>
          <w:szCs w:val="36"/>
        </w:rPr>
      </w:pPr>
      <w:r w:rsidRPr="000B094E">
        <w:rPr>
          <w:rFonts w:ascii="Times New Roman" w:eastAsia="Times New Roman" w:hAnsi="Times New Roman" w:cs="Times New Roman"/>
          <w:i/>
          <w:iCs/>
          <w:color w:val="846C82"/>
          <w:sz w:val="36"/>
          <w:szCs w:val="36"/>
        </w:rPr>
        <w:t>Application</w:t>
      </w:r>
    </w:p>
    <w:p w14:paraId="5C0E6239" w14:textId="43AA7257" w:rsidR="00FD116A" w:rsidRPr="006A4DC3" w:rsidRDefault="00567839" w:rsidP="006A4DC3">
      <w:pPr>
        <w:spacing w:line="240" w:lineRule="auto"/>
        <w:rPr>
          <w:color w:val="000000"/>
          <w:sz w:val="20"/>
          <w:szCs w:val="20"/>
        </w:rPr>
      </w:pPr>
      <w:r w:rsidRPr="00652E94">
        <w:rPr>
          <w:rFonts w:eastAsia="Times New Roman" w:cs="Helvetica"/>
          <w:color w:val="1A1A1A"/>
          <w:sz w:val="20"/>
          <w:szCs w:val="20"/>
        </w:rPr>
        <w:t xml:space="preserve">Interested candidates should </w:t>
      </w:r>
      <w:r w:rsidR="00652E94" w:rsidRPr="00652E94">
        <w:rPr>
          <w:rFonts w:eastAsia="Times New Roman" w:cs="Helvetica"/>
          <w:color w:val="1A1A1A"/>
          <w:sz w:val="20"/>
          <w:szCs w:val="20"/>
        </w:rPr>
        <w:t xml:space="preserve">send an application letter, curriculum vita, and a completed application </w:t>
      </w:r>
      <w:r w:rsidR="00652E94" w:rsidRPr="00652E94">
        <w:rPr>
          <w:color w:val="333333"/>
          <w:sz w:val="20"/>
          <w:szCs w:val="20"/>
          <w:shd w:val="clear" w:color="auto" w:fill="FFFFFF"/>
        </w:rPr>
        <w:t xml:space="preserve">to </w:t>
      </w:r>
      <w:hyperlink r:id="rId7" w:history="1">
        <w:r w:rsidR="00652E94" w:rsidRPr="00652E94">
          <w:rPr>
            <w:rStyle w:val="Hyperlink"/>
            <w:sz w:val="20"/>
            <w:szCs w:val="20"/>
            <w:shd w:val="clear" w:color="auto" w:fill="FFFFFF"/>
          </w:rPr>
          <w:t>academics@taylor.edu</w:t>
        </w:r>
      </w:hyperlink>
      <w:r w:rsidR="00652E94" w:rsidRPr="00652E94">
        <w:rPr>
          <w:color w:val="333333"/>
          <w:sz w:val="20"/>
          <w:szCs w:val="20"/>
          <w:shd w:val="clear" w:color="auto" w:fill="FFFFFF"/>
        </w:rPr>
        <w:t>.</w:t>
      </w:r>
      <w:r w:rsidR="00652E94" w:rsidRPr="00652E94">
        <w:rPr>
          <w:rFonts w:eastAsia="Times New Roman" w:cs="Helvetica"/>
          <w:color w:val="1A1A1A"/>
          <w:sz w:val="20"/>
          <w:szCs w:val="20"/>
        </w:rPr>
        <w:t xml:space="preserve"> The application is</w:t>
      </w:r>
      <w:r w:rsidRPr="00652E94">
        <w:rPr>
          <w:rFonts w:eastAsia="Times New Roman" w:cs="Helvetica"/>
          <w:color w:val="1A1A1A"/>
          <w:sz w:val="20"/>
          <w:szCs w:val="20"/>
        </w:rPr>
        <w:t xml:space="preserve"> available at </w:t>
      </w:r>
      <w:r w:rsidR="007367E0">
        <w:fldChar w:fldCharType="begin"/>
      </w:r>
      <w:r w:rsidR="007367E0">
        <w:instrText xml:space="preserve"> HYPERLINK "http://www2.taylor.edu/provost/facultyapplication.doc" \t "_blank" </w:instrText>
      </w:r>
      <w:r w:rsidR="007367E0">
        <w:fldChar w:fldCharType="separate"/>
      </w:r>
      <w:r w:rsidRPr="00652E94">
        <w:rPr>
          <w:rStyle w:val="Hyperlink"/>
          <w:sz w:val="20"/>
          <w:szCs w:val="20"/>
        </w:rPr>
        <w:t>http://www2.taylor.edu/provost/facultyapplication.doc</w:t>
      </w:r>
      <w:r w:rsidR="007367E0">
        <w:rPr>
          <w:rStyle w:val="Hyperlink"/>
          <w:sz w:val="20"/>
          <w:szCs w:val="20"/>
        </w:rPr>
        <w:fldChar w:fldCharType="end"/>
      </w:r>
      <w:r w:rsidRPr="00652E94">
        <w:rPr>
          <w:color w:val="333333"/>
          <w:sz w:val="20"/>
          <w:szCs w:val="20"/>
          <w:shd w:val="clear" w:color="auto" w:fill="FFFFFF"/>
        </w:rPr>
        <w:t xml:space="preserve">.  Material should be addressed to </w:t>
      </w:r>
      <w:r w:rsidRPr="00652E94">
        <w:rPr>
          <w:rFonts w:eastAsia="Times New Roman" w:cs="Helvetica"/>
          <w:color w:val="1A1A1A"/>
          <w:sz w:val="20"/>
          <w:szCs w:val="20"/>
        </w:rPr>
        <w:t>Dr. Bill Toll, Dean of the School of Natural and Applied Sciences.  All materials will remain confidential. Women and members of minority groups are strongly encouraged to apply. Evaluation of applications will begin immediately and continue until the position is filled.</w:t>
      </w:r>
      <w:r w:rsidR="00652E94" w:rsidRPr="00652E94">
        <w:rPr>
          <w:rFonts w:eastAsia="Times New Roman" w:cs="Helvetica"/>
          <w:color w:val="1A1A1A"/>
          <w:sz w:val="20"/>
          <w:szCs w:val="20"/>
        </w:rPr>
        <w:t xml:space="preserve">  </w:t>
      </w:r>
      <w:r w:rsidR="00652E94" w:rsidRPr="00652E94">
        <w:rPr>
          <w:color w:val="000000"/>
          <w:sz w:val="20"/>
          <w:szCs w:val="20"/>
        </w:rPr>
        <w:t>Taylor University complies with federal and state guidelines for nondiscrimination in employment.</w:t>
      </w:r>
      <w:r w:rsidR="00652E94" w:rsidRPr="00652E94">
        <w:rPr>
          <w:sz w:val="20"/>
          <w:szCs w:val="20"/>
        </w:rPr>
        <w:t xml:space="preserve"> </w:t>
      </w:r>
    </w:p>
    <w:sectPr w:rsidR="00FD116A" w:rsidRPr="006A4DC3" w:rsidSect="000B094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3378A" w14:textId="77777777" w:rsidR="001F21E8" w:rsidRDefault="001F21E8" w:rsidP="001F21E8">
      <w:pPr>
        <w:spacing w:after="0" w:line="240" w:lineRule="auto"/>
      </w:pPr>
      <w:r>
        <w:separator/>
      </w:r>
    </w:p>
  </w:endnote>
  <w:endnote w:type="continuationSeparator" w:id="0">
    <w:p w14:paraId="5DD1FFB2" w14:textId="77777777" w:rsidR="001F21E8" w:rsidRDefault="001F21E8" w:rsidP="001F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D0B2D" w14:textId="77777777" w:rsidR="001F21E8" w:rsidRDefault="001F21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9EF4" w14:textId="77777777" w:rsidR="001F21E8" w:rsidRDefault="001F21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4DA1" w14:textId="77777777" w:rsidR="001F21E8" w:rsidRDefault="001F21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0E9D0" w14:textId="77777777" w:rsidR="001F21E8" w:rsidRDefault="001F21E8" w:rsidP="001F21E8">
      <w:pPr>
        <w:spacing w:after="0" w:line="240" w:lineRule="auto"/>
      </w:pPr>
      <w:r>
        <w:separator/>
      </w:r>
    </w:p>
  </w:footnote>
  <w:footnote w:type="continuationSeparator" w:id="0">
    <w:p w14:paraId="6A23854F" w14:textId="77777777" w:rsidR="001F21E8" w:rsidRDefault="001F21E8" w:rsidP="001F21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8247A" w14:textId="77777777" w:rsidR="001F21E8" w:rsidRDefault="001F21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705C" w14:textId="65840D18" w:rsidR="001F21E8" w:rsidRDefault="001F21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1B44F" w14:textId="77777777" w:rsidR="001F21E8" w:rsidRDefault="001F2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4E"/>
    <w:rsid w:val="000A254D"/>
    <w:rsid w:val="000B094E"/>
    <w:rsid w:val="000D209F"/>
    <w:rsid w:val="00124AA0"/>
    <w:rsid w:val="00134FA7"/>
    <w:rsid w:val="0014694C"/>
    <w:rsid w:val="0019551C"/>
    <w:rsid w:val="001D42DC"/>
    <w:rsid w:val="001E5C9A"/>
    <w:rsid w:val="001F21E8"/>
    <w:rsid w:val="002773FB"/>
    <w:rsid w:val="00286653"/>
    <w:rsid w:val="00392A4E"/>
    <w:rsid w:val="004B028D"/>
    <w:rsid w:val="00524999"/>
    <w:rsid w:val="00567839"/>
    <w:rsid w:val="005E2A08"/>
    <w:rsid w:val="005E6B28"/>
    <w:rsid w:val="00652E94"/>
    <w:rsid w:val="006535E3"/>
    <w:rsid w:val="006A4DC3"/>
    <w:rsid w:val="0070589E"/>
    <w:rsid w:val="007367E0"/>
    <w:rsid w:val="00740DA7"/>
    <w:rsid w:val="008360B2"/>
    <w:rsid w:val="008555D1"/>
    <w:rsid w:val="008738E8"/>
    <w:rsid w:val="008771E2"/>
    <w:rsid w:val="00905A15"/>
    <w:rsid w:val="009D757F"/>
    <w:rsid w:val="00A34B58"/>
    <w:rsid w:val="00AA72A0"/>
    <w:rsid w:val="00AB38C8"/>
    <w:rsid w:val="00B04AC1"/>
    <w:rsid w:val="00B60079"/>
    <w:rsid w:val="00BF3A1D"/>
    <w:rsid w:val="00C31AA6"/>
    <w:rsid w:val="00C94A68"/>
    <w:rsid w:val="00D00FF7"/>
    <w:rsid w:val="00D10399"/>
    <w:rsid w:val="00D73C5F"/>
    <w:rsid w:val="00D76258"/>
    <w:rsid w:val="00D9130C"/>
    <w:rsid w:val="00DC7BFD"/>
    <w:rsid w:val="00DC7C3C"/>
    <w:rsid w:val="00E00198"/>
    <w:rsid w:val="00E132BC"/>
    <w:rsid w:val="00E27B16"/>
    <w:rsid w:val="00EA438D"/>
    <w:rsid w:val="00F26728"/>
    <w:rsid w:val="00FC0C03"/>
    <w:rsid w:val="00FC1502"/>
    <w:rsid w:val="00FD116A"/>
    <w:rsid w:val="00FE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CB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094E"/>
    <w:pPr>
      <w:spacing w:before="45" w:after="150" w:line="570" w:lineRule="atLeast"/>
      <w:outlineLvl w:val="0"/>
    </w:pPr>
    <w:rPr>
      <w:rFonts w:ascii="Helvetica" w:eastAsia="Times New Roman" w:hAnsi="Helvetica" w:cs="Helvetica"/>
      <w:color w:val="00ADEF"/>
      <w:kern w:val="36"/>
      <w:sz w:val="63"/>
      <w:szCs w:val="63"/>
    </w:rPr>
  </w:style>
  <w:style w:type="paragraph" w:styleId="Heading2">
    <w:name w:val="heading 2"/>
    <w:basedOn w:val="Normal"/>
    <w:link w:val="Heading2Char"/>
    <w:uiPriority w:val="9"/>
    <w:qFormat/>
    <w:rsid w:val="000B094E"/>
    <w:pPr>
      <w:spacing w:after="150" w:line="345" w:lineRule="atLeast"/>
      <w:outlineLvl w:val="1"/>
    </w:pPr>
    <w:rPr>
      <w:rFonts w:ascii="Times New Roman" w:eastAsia="Times New Roman" w:hAnsi="Times New Roman" w:cs="Times New Roman"/>
      <w:i/>
      <w:iCs/>
      <w:color w:val="846C8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94E"/>
    <w:rPr>
      <w:rFonts w:ascii="Helvetica" w:eastAsia="Times New Roman" w:hAnsi="Helvetica" w:cs="Helvetica"/>
      <w:color w:val="00ADEF"/>
      <w:kern w:val="36"/>
      <w:sz w:val="63"/>
      <w:szCs w:val="63"/>
    </w:rPr>
  </w:style>
  <w:style w:type="character" w:customStyle="1" w:styleId="Heading2Char">
    <w:name w:val="Heading 2 Char"/>
    <w:basedOn w:val="DefaultParagraphFont"/>
    <w:link w:val="Heading2"/>
    <w:uiPriority w:val="9"/>
    <w:rsid w:val="000B094E"/>
    <w:rPr>
      <w:rFonts w:ascii="Times New Roman" w:eastAsia="Times New Roman" w:hAnsi="Times New Roman" w:cs="Times New Roman"/>
      <w:i/>
      <w:iCs/>
      <w:color w:val="846C82"/>
      <w:sz w:val="36"/>
      <w:szCs w:val="36"/>
    </w:rPr>
  </w:style>
  <w:style w:type="character" w:styleId="Hyperlink">
    <w:name w:val="Hyperlink"/>
    <w:basedOn w:val="DefaultParagraphFont"/>
    <w:uiPriority w:val="99"/>
    <w:unhideWhenUsed/>
    <w:rsid w:val="000B094E"/>
    <w:rPr>
      <w:strike w:val="0"/>
      <w:dstrike w:val="0"/>
      <w:color w:val="D96614"/>
      <w:u w:val="none"/>
      <w:effect w:val="none"/>
      <w:shd w:val="clear" w:color="auto" w:fill="auto"/>
    </w:rPr>
  </w:style>
  <w:style w:type="paragraph" w:styleId="NormalWeb">
    <w:name w:val="Normal (Web)"/>
    <w:basedOn w:val="Normal"/>
    <w:uiPriority w:val="99"/>
    <w:semiHidden/>
    <w:unhideWhenUsed/>
    <w:rsid w:val="000B094E"/>
    <w:pPr>
      <w:spacing w:after="240" w:line="270" w:lineRule="atLeast"/>
    </w:pPr>
    <w:rPr>
      <w:rFonts w:ascii="inherit" w:eastAsia="Times New Roman" w:hAnsi="inherit" w:cs="Times New Roman"/>
      <w:color w:val="1A1A1A"/>
      <w:sz w:val="21"/>
      <w:szCs w:val="21"/>
    </w:rPr>
  </w:style>
  <w:style w:type="paragraph" w:styleId="BalloonText">
    <w:name w:val="Balloon Text"/>
    <w:basedOn w:val="Normal"/>
    <w:link w:val="BalloonTextChar"/>
    <w:uiPriority w:val="99"/>
    <w:semiHidden/>
    <w:unhideWhenUsed/>
    <w:rsid w:val="000B0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4E"/>
    <w:rPr>
      <w:rFonts w:ascii="Segoe UI" w:hAnsi="Segoe UI" w:cs="Segoe UI"/>
      <w:sz w:val="18"/>
      <w:szCs w:val="18"/>
    </w:rPr>
  </w:style>
  <w:style w:type="character" w:styleId="CommentReference">
    <w:name w:val="annotation reference"/>
    <w:basedOn w:val="DefaultParagraphFont"/>
    <w:uiPriority w:val="99"/>
    <w:semiHidden/>
    <w:unhideWhenUsed/>
    <w:rsid w:val="00FD116A"/>
    <w:rPr>
      <w:sz w:val="18"/>
      <w:szCs w:val="18"/>
    </w:rPr>
  </w:style>
  <w:style w:type="paragraph" w:styleId="CommentText">
    <w:name w:val="annotation text"/>
    <w:basedOn w:val="Normal"/>
    <w:link w:val="CommentTextChar"/>
    <w:uiPriority w:val="99"/>
    <w:semiHidden/>
    <w:unhideWhenUsed/>
    <w:rsid w:val="00FD116A"/>
    <w:pPr>
      <w:spacing w:line="240" w:lineRule="auto"/>
    </w:pPr>
    <w:rPr>
      <w:sz w:val="24"/>
      <w:szCs w:val="24"/>
    </w:rPr>
  </w:style>
  <w:style w:type="character" w:customStyle="1" w:styleId="CommentTextChar">
    <w:name w:val="Comment Text Char"/>
    <w:basedOn w:val="DefaultParagraphFont"/>
    <w:link w:val="CommentText"/>
    <w:uiPriority w:val="99"/>
    <w:semiHidden/>
    <w:rsid w:val="00FD116A"/>
    <w:rPr>
      <w:sz w:val="24"/>
      <w:szCs w:val="24"/>
    </w:rPr>
  </w:style>
  <w:style w:type="paragraph" w:styleId="CommentSubject">
    <w:name w:val="annotation subject"/>
    <w:basedOn w:val="CommentText"/>
    <w:next w:val="CommentText"/>
    <w:link w:val="CommentSubjectChar"/>
    <w:uiPriority w:val="99"/>
    <w:semiHidden/>
    <w:unhideWhenUsed/>
    <w:rsid w:val="00FD116A"/>
    <w:rPr>
      <w:b/>
      <w:bCs/>
      <w:sz w:val="20"/>
      <w:szCs w:val="20"/>
    </w:rPr>
  </w:style>
  <w:style w:type="character" w:customStyle="1" w:styleId="CommentSubjectChar">
    <w:name w:val="Comment Subject Char"/>
    <w:basedOn w:val="CommentTextChar"/>
    <w:link w:val="CommentSubject"/>
    <w:uiPriority w:val="99"/>
    <w:semiHidden/>
    <w:rsid w:val="00FD116A"/>
    <w:rPr>
      <w:b/>
      <w:bCs/>
      <w:sz w:val="20"/>
      <w:szCs w:val="20"/>
    </w:rPr>
  </w:style>
  <w:style w:type="paragraph" w:styleId="Header">
    <w:name w:val="header"/>
    <w:basedOn w:val="Normal"/>
    <w:link w:val="HeaderChar"/>
    <w:uiPriority w:val="99"/>
    <w:unhideWhenUsed/>
    <w:rsid w:val="001F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E8"/>
  </w:style>
  <w:style w:type="paragraph" w:styleId="Footer">
    <w:name w:val="footer"/>
    <w:basedOn w:val="Normal"/>
    <w:link w:val="FooterChar"/>
    <w:uiPriority w:val="99"/>
    <w:unhideWhenUsed/>
    <w:rsid w:val="001F2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094E"/>
    <w:pPr>
      <w:spacing w:before="45" w:after="150" w:line="570" w:lineRule="atLeast"/>
      <w:outlineLvl w:val="0"/>
    </w:pPr>
    <w:rPr>
      <w:rFonts w:ascii="Helvetica" w:eastAsia="Times New Roman" w:hAnsi="Helvetica" w:cs="Helvetica"/>
      <w:color w:val="00ADEF"/>
      <w:kern w:val="36"/>
      <w:sz w:val="63"/>
      <w:szCs w:val="63"/>
    </w:rPr>
  </w:style>
  <w:style w:type="paragraph" w:styleId="Heading2">
    <w:name w:val="heading 2"/>
    <w:basedOn w:val="Normal"/>
    <w:link w:val="Heading2Char"/>
    <w:uiPriority w:val="9"/>
    <w:qFormat/>
    <w:rsid w:val="000B094E"/>
    <w:pPr>
      <w:spacing w:after="150" w:line="345" w:lineRule="atLeast"/>
      <w:outlineLvl w:val="1"/>
    </w:pPr>
    <w:rPr>
      <w:rFonts w:ascii="Times New Roman" w:eastAsia="Times New Roman" w:hAnsi="Times New Roman" w:cs="Times New Roman"/>
      <w:i/>
      <w:iCs/>
      <w:color w:val="846C8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94E"/>
    <w:rPr>
      <w:rFonts w:ascii="Helvetica" w:eastAsia="Times New Roman" w:hAnsi="Helvetica" w:cs="Helvetica"/>
      <w:color w:val="00ADEF"/>
      <w:kern w:val="36"/>
      <w:sz w:val="63"/>
      <w:szCs w:val="63"/>
    </w:rPr>
  </w:style>
  <w:style w:type="character" w:customStyle="1" w:styleId="Heading2Char">
    <w:name w:val="Heading 2 Char"/>
    <w:basedOn w:val="DefaultParagraphFont"/>
    <w:link w:val="Heading2"/>
    <w:uiPriority w:val="9"/>
    <w:rsid w:val="000B094E"/>
    <w:rPr>
      <w:rFonts w:ascii="Times New Roman" w:eastAsia="Times New Roman" w:hAnsi="Times New Roman" w:cs="Times New Roman"/>
      <w:i/>
      <w:iCs/>
      <w:color w:val="846C82"/>
      <w:sz w:val="36"/>
      <w:szCs w:val="36"/>
    </w:rPr>
  </w:style>
  <w:style w:type="character" w:styleId="Hyperlink">
    <w:name w:val="Hyperlink"/>
    <w:basedOn w:val="DefaultParagraphFont"/>
    <w:uiPriority w:val="99"/>
    <w:unhideWhenUsed/>
    <w:rsid w:val="000B094E"/>
    <w:rPr>
      <w:strike w:val="0"/>
      <w:dstrike w:val="0"/>
      <w:color w:val="D96614"/>
      <w:u w:val="none"/>
      <w:effect w:val="none"/>
      <w:shd w:val="clear" w:color="auto" w:fill="auto"/>
    </w:rPr>
  </w:style>
  <w:style w:type="paragraph" w:styleId="NormalWeb">
    <w:name w:val="Normal (Web)"/>
    <w:basedOn w:val="Normal"/>
    <w:uiPriority w:val="99"/>
    <w:semiHidden/>
    <w:unhideWhenUsed/>
    <w:rsid w:val="000B094E"/>
    <w:pPr>
      <w:spacing w:after="240" w:line="270" w:lineRule="atLeast"/>
    </w:pPr>
    <w:rPr>
      <w:rFonts w:ascii="inherit" w:eastAsia="Times New Roman" w:hAnsi="inherit" w:cs="Times New Roman"/>
      <w:color w:val="1A1A1A"/>
      <w:sz w:val="21"/>
      <w:szCs w:val="21"/>
    </w:rPr>
  </w:style>
  <w:style w:type="paragraph" w:styleId="BalloonText">
    <w:name w:val="Balloon Text"/>
    <w:basedOn w:val="Normal"/>
    <w:link w:val="BalloonTextChar"/>
    <w:uiPriority w:val="99"/>
    <w:semiHidden/>
    <w:unhideWhenUsed/>
    <w:rsid w:val="000B0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4E"/>
    <w:rPr>
      <w:rFonts w:ascii="Segoe UI" w:hAnsi="Segoe UI" w:cs="Segoe UI"/>
      <w:sz w:val="18"/>
      <w:szCs w:val="18"/>
    </w:rPr>
  </w:style>
  <w:style w:type="character" w:styleId="CommentReference">
    <w:name w:val="annotation reference"/>
    <w:basedOn w:val="DefaultParagraphFont"/>
    <w:uiPriority w:val="99"/>
    <w:semiHidden/>
    <w:unhideWhenUsed/>
    <w:rsid w:val="00FD116A"/>
    <w:rPr>
      <w:sz w:val="18"/>
      <w:szCs w:val="18"/>
    </w:rPr>
  </w:style>
  <w:style w:type="paragraph" w:styleId="CommentText">
    <w:name w:val="annotation text"/>
    <w:basedOn w:val="Normal"/>
    <w:link w:val="CommentTextChar"/>
    <w:uiPriority w:val="99"/>
    <w:semiHidden/>
    <w:unhideWhenUsed/>
    <w:rsid w:val="00FD116A"/>
    <w:pPr>
      <w:spacing w:line="240" w:lineRule="auto"/>
    </w:pPr>
    <w:rPr>
      <w:sz w:val="24"/>
      <w:szCs w:val="24"/>
    </w:rPr>
  </w:style>
  <w:style w:type="character" w:customStyle="1" w:styleId="CommentTextChar">
    <w:name w:val="Comment Text Char"/>
    <w:basedOn w:val="DefaultParagraphFont"/>
    <w:link w:val="CommentText"/>
    <w:uiPriority w:val="99"/>
    <w:semiHidden/>
    <w:rsid w:val="00FD116A"/>
    <w:rPr>
      <w:sz w:val="24"/>
      <w:szCs w:val="24"/>
    </w:rPr>
  </w:style>
  <w:style w:type="paragraph" w:styleId="CommentSubject">
    <w:name w:val="annotation subject"/>
    <w:basedOn w:val="CommentText"/>
    <w:next w:val="CommentText"/>
    <w:link w:val="CommentSubjectChar"/>
    <w:uiPriority w:val="99"/>
    <w:semiHidden/>
    <w:unhideWhenUsed/>
    <w:rsid w:val="00FD116A"/>
    <w:rPr>
      <w:b/>
      <w:bCs/>
      <w:sz w:val="20"/>
      <w:szCs w:val="20"/>
    </w:rPr>
  </w:style>
  <w:style w:type="character" w:customStyle="1" w:styleId="CommentSubjectChar">
    <w:name w:val="Comment Subject Char"/>
    <w:basedOn w:val="CommentTextChar"/>
    <w:link w:val="CommentSubject"/>
    <w:uiPriority w:val="99"/>
    <w:semiHidden/>
    <w:rsid w:val="00FD116A"/>
    <w:rPr>
      <w:b/>
      <w:bCs/>
      <w:sz w:val="20"/>
      <w:szCs w:val="20"/>
    </w:rPr>
  </w:style>
  <w:style w:type="paragraph" w:styleId="Header">
    <w:name w:val="header"/>
    <w:basedOn w:val="Normal"/>
    <w:link w:val="HeaderChar"/>
    <w:uiPriority w:val="99"/>
    <w:unhideWhenUsed/>
    <w:rsid w:val="001F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1E8"/>
  </w:style>
  <w:style w:type="paragraph" w:styleId="Footer">
    <w:name w:val="footer"/>
    <w:basedOn w:val="Normal"/>
    <w:link w:val="FooterChar"/>
    <w:uiPriority w:val="99"/>
    <w:unhideWhenUsed/>
    <w:rsid w:val="001F2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69626">
      <w:bodyDiv w:val="1"/>
      <w:marLeft w:val="0"/>
      <w:marRight w:val="0"/>
      <w:marTop w:val="0"/>
      <w:marBottom w:val="0"/>
      <w:divBdr>
        <w:top w:val="none" w:sz="0" w:space="0" w:color="auto"/>
        <w:left w:val="none" w:sz="0" w:space="0" w:color="auto"/>
        <w:bottom w:val="none" w:sz="0" w:space="0" w:color="auto"/>
        <w:right w:val="none" w:sz="0" w:space="0" w:color="auto"/>
      </w:divBdr>
      <w:divsChild>
        <w:div w:id="1748651503">
          <w:marLeft w:val="0"/>
          <w:marRight w:val="0"/>
          <w:marTop w:val="0"/>
          <w:marBottom w:val="0"/>
          <w:divBdr>
            <w:top w:val="none" w:sz="0" w:space="0" w:color="auto"/>
            <w:left w:val="none" w:sz="0" w:space="0" w:color="auto"/>
            <w:bottom w:val="none" w:sz="0" w:space="0" w:color="auto"/>
            <w:right w:val="none" w:sz="0" w:space="0" w:color="auto"/>
          </w:divBdr>
          <w:divsChild>
            <w:div w:id="1382554649">
              <w:marLeft w:val="0"/>
              <w:marRight w:val="0"/>
              <w:marTop w:val="0"/>
              <w:marBottom w:val="0"/>
              <w:divBdr>
                <w:top w:val="none" w:sz="0" w:space="0" w:color="auto"/>
                <w:left w:val="none" w:sz="0" w:space="0" w:color="auto"/>
                <w:bottom w:val="none" w:sz="0" w:space="0" w:color="auto"/>
                <w:right w:val="none" w:sz="0" w:space="0" w:color="auto"/>
              </w:divBdr>
              <w:divsChild>
                <w:div w:id="2098476995">
                  <w:marLeft w:val="0"/>
                  <w:marRight w:val="0"/>
                  <w:marTop w:val="0"/>
                  <w:marBottom w:val="0"/>
                  <w:divBdr>
                    <w:top w:val="none" w:sz="0" w:space="0" w:color="auto"/>
                    <w:left w:val="none" w:sz="0" w:space="0" w:color="auto"/>
                    <w:bottom w:val="none" w:sz="0" w:space="0" w:color="auto"/>
                    <w:right w:val="none" w:sz="0" w:space="0" w:color="auto"/>
                  </w:divBdr>
                  <w:divsChild>
                    <w:div w:id="1107895575">
                      <w:marLeft w:val="0"/>
                      <w:marRight w:val="0"/>
                      <w:marTop w:val="0"/>
                      <w:marBottom w:val="0"/>
                      <w:divBdr>
                        <w:top w:val="none" w:sz="0" w:space="0" w:color="auto"/>
                        <w:left w:val="none" w:sz="0" w:space="0" w:color="auto"/>
                        <w:bottom w:val="none" w:sz="0" w:space="0" w:color="auto"/>
                        <w:right w:val="none" w:sz="0" w:space="0" w:color="auto"/>
                      </w:divBdr>
                      <w:divsChild>
                        <w:div w:id="1777095547">
                          <w:marLeft w:val="0"/>
                          <w:marRight w:val="0"/>
                          <w:marTop w:val="0"/>
                          <w:marBottom w:val="0"/>
                          <w:divBdr>
                            <w:top w:val="none" w:sz="0" w:space="0" w:color="auto"/>
                            <w:left w:val="none" w:sz="0" w:space="0" w:color="auto"/>
                            <w:bottom w:val="none" w:sz="0" w:space="0" w:color="auto"/>
                            <w:right w:val="none" w:sz="0" w:space="0" w:color="auto"/>
                          </w:divBdr>
                          <w:divsChild>
                            <w:div w:id="20587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ademics@taylor.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Taylor University</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Guebert, Mike</dc:creator>
  <cp:keywords/>
  <dc:description/>
  <cp:lastModifiedBy>Bill Toll</cp:lastModifiedBy>
  <cp:revision>3</cp:revision>
  <cp:lastPrinted>2017-04-02T19:11:00Z</cp:lastPrinted>
  <dcterms:created xsi:type="dcterms:W3CDTF">2018-01-25T14:15:00Z</dcterms:created>
  <dcterms:modified xsi:type="dcterms:W3CDTF">2018-01-25T14:15:00Z</dcterms:modified>
</cp:coreProperties>
</file>